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3E" w:rsidRDefault="00BD2D3E" w:rsidP="00BD2D3E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AF3">
        <w:rPr>
          <w:rFonts w:ascii="Times New Roman" w:hAnsi="Times New Roman" w:cs="Times New Roman"/>
          <w:b/>
          <w:bCs/>
          <w:sz w:val="28"/>
          <w:szCs w:val="28"/>
        </w:rPr>
        <w:t>Структурные элементы учебного занятия</w:t>
      </w:r>
    </w:p>
    <w:p w:rsidR="00BD2D3E" w:rsidRPr="00076AF3" w:rsidRDefault="00BD2D3E" w:rsidP="00BD2D3E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1985"/>
        <w:gridCol w:w="2180"/>
        <w:gridCol w:w="3827"/>
        <w:gridCol w:w="2410"/>
        <w:gridCol w:w="2498"/>
        <w:gridCol w:w="2835"/>
      </w:tblGrid>
      <w:tr w:rsidR="00BD2D3E" w:rsidRPr="00076AF3" w:rsidTr="00BD2D3E">
        <w:trPr>
          <w:trHeight w:val="49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21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11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BD2D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BD2D3E" w:rsidRPr="00076AF3" w:rsidTr="00BD2D3E">
        <w:trPr>
          <w:trHeight w:val="543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2D3E" w:rsidRPr="00076AF3" w:rsidRDefault="00BD2D3E" w:rsidP="0093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2D3E" w:rsidRPr="00076AF3" w:rsidRDefault="00BD2D3E" w:rsidP="0093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743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BD2D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 Фиксация новой учебной задачи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цель и задачу.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Совместное исследование проблемы.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задачи.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Анализируют, доказывают, аргументируют свою точку зрения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Осозна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 строят речевые высказывания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Исследуют условия учебной задачи, обсуждают предметные способы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своих действий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Фиксация в модели существенных отношений изучаемого объекта.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Воспринимают  ответы обучающихся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Принимают и сохраняют учебную цель и задачу.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Конструирование нового способа действия.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Построение ориентированной основы нового способа действия.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Организует учебное исследование для выделения понятия.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содержания материала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цель и задачу. Осуществляют самоконтроль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Переход к этапу решения частных задач.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Осуществляют работу по выполнению отдельных операций.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Учатся формулировать собственное мнение и позицию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Коррекция отработки способа.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BD2D3E" w:rsidRPr="00076AF3" w:rsidTr="00BD2D3E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7. Контроль на этапе окончания учебной темы.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(на выходе):</w:t>
            </w:r>
          </w:p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- организация дифференцированной коррекционной работы,</w:t>
            </w:r>
          </w:p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контрольно-оценивающая деятельность.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D3E" w:rsidRPr="00076AF3" w:rsidRDefault="00BD2D3E" w:rsidP="0093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по результату</w:t>
            </w:r>
          </w:p>
        </w:tc>
      </w:tr>
    </w:tbl>
    <w:p w:rsidR="00BD2D3E" w:rsidRPr="00076AF3" w:rsidRDefault="00BD2D3E" w:rsidP="00BD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F77" w:rsidRDefault="007A3F77"/>
    <w:sectPr w:rsidR="007A3F77" w:rsidSect="00BD2D3E">
      <w:pgSz w:w="16838" w:h="11906" w:orient="landscape" w:code="9"/>
      <w:pgMar w:top="426" w:right="53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D3E"/>
    <w:rsid w:val="004944A7"/>
    <w:rsid w:val="007A3F77"/>
    <w:rsid w:val="007B3669"/>
    <w:rsid w:val="00A9388B"/>
    <w:rsid w:val="00BD2D3E"/>
    <w:rsid w:val="00FA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2013-11-04T17:27:00Z</dcterms:created>
  <dcterms:modified xsi:type="dcterms:W3CDTF">2013-11-04T17:30:00Z</dcterms:modified>
</cp:coreProperties>
</file>